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F35EC" w14:textId="1C2A6B3E" w:rsidR="00F51797" w:rsidRDefault="00804F6B" w:rsidP="004A5E6D">
      <w:pP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drawing>
          <wp:inline distT="0" distB="0" distL="0" distR="0" wp14:anchorId="6658DCDD" wp14:editId="5B591FD0">
            <wp:extent cx="1766047" cy="1436406"/>
            <wp:effectExtent l="0" t="0" r="12065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047" cy="143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4F6B">
        <w:rPr>
          <w:noProof/>
          <w:color w:val="0000FF"/>
          <w:sz w:val="28"/>
          <w:szCs w:val="28"/>
        </w:rPr>
        <w:t xml:space="preserve"> </w:t>
      </w:r>
      <w:r w:rsidR="00F51797" w:rsidRPr="00F51797">
        <w:rPr>
          <w:noProof/>
          <w:color w:val="0000FF"/>
          <w:sz w:val="28"/>
          <w:szCs w:val="28"/>
        </w:rPr>
        <w:t xml:space="preserve"> </w:t>
      </w:r>
    </w:p>
    <w:p w14:paraId="0C5C4E42" w14:textId="77777777" w:rsidR="004A5E6D" w:rsidRDefault="004A5E6D" w:rsidP="005B1343">
      <w:pPr>
        <w:rPr>
          <w:noProof/>
          <w:color w:val="0000FF"/>
          <w:sz w:val="28"/>
          <w:szCs w:val="28"/>
        </w:rPr>
      </w:pPr>
    </w:p>
    <w:p w14:paraId="082D1C4F" w14:textId="52E7FF32" w:rsidR="005B1343" w:rsidRPr="00B12E15" w:rsidRDefault="00B12E15" w:rsidP="005B1343">
      <w:pPr>
        <w:rPr>
          <w:noProof/>
          <w:color w:val="0000FF"/>
          <w:sz w:val="32"/>
          <w:szCs w:val="32"/>
        </w:rPr>
      </w:pPr>
      <w:r>
        <w:rPr>
          <w:noProof/>
          <w:color w:val="0000FF"/>
          <w:sz w:val="28"/>
          <w:szCs w:val="28"/>
        </w:rPr>
        <w:tab/>
      </w:r>
      <w:r>
        <w:rPr>
          <w:noProof/>
          <w:color w:val="0000FF"/>
          <w:sz w:val="28"/>
          <w:szCs w:val="28"/>
        </w:rPr>
        <w:tab/>
      </w:r>
      <w:r>
        <w:rPr>
          <w:noProof/>
          <w:color w:val="0000FF"/>
          <w:sz w:val="28"/>
          <w:szCs w:val="28"/>
        </w:rPr>
        <w:tab/>
        <w:t xml:space="preserve">    </w:t>
      </w:r>
      <w:r w:rsidR="00A471AB">
        <w:rPr>
          <w:noProof/>
          <w:color w:val="0000FF"/>
          <w:sz w:val="32"/>
          <w:szCs w:val="32"/>
        </w:rPr>
        <w:t xml:space="preserve">Grade 9 Health – Mrs. MacGowan </w:t>
      </w:r>
      <w:bookmarkStart w:id="0" w:name="_GoBack"/>
      <w:bookmarkEnd w:id="0"/>
    </w:p>
    <w:p w14:paraId="45A3C037" w14:textId="77777777" w:rsidR="005B1343" w:rsidRPr="004A5E6D" w:rsidRDefault="005B1343" w:rsidP="005B1343">
      <w:pPr>
        <w:rPr>
          <w:b/>
          <w:u w:val="single"/>
        </w:rPr>
      </w:pPr>
    </w:p>
    <w:p w14:paraId="5D359E9E" w14:textId="50E56861" w:rsidR="005B1343" w:rsidRPr="005B1343" w:rsidRDefault="005B1343" w:rsidP="005B1343">
      <w:pPr>
        <w:rPr>
          <w:rFonts w:ascii="Arial" w:hAnsi="Arial" w:cs="Arial"/>
          <w:sz w:val="28"/>
          <w:szCs w:val="28"/>
        </w:rPr>
      </w:pPr>
      <w:r w:rsidRPr="00B12E15">
        <w:rPr>
          <w:rFonts w:ascii="Arial" w:hAnsi="Arial" w:cs="Arial"/>
          <w:b/>
          <w:i/>
          <w:sz w:val="28"/>
          <w:szCs w:val="28"/>
        </w:rPr>
        <w:t>Personal Health</w:t>
      </w:r>
      <w:r w:rsidRPr="005B1343">
        <w:rPr>
          <w:rFonts w:ascii="Arial" w:hAnsi="Arial" w:cs="Arial"/>
          <w:sz w:val="28"/>
          <w:szCs w:val="28"/>
        </w:rPr>
        <w:t xml:space="preserve"> is about making positi</w:t>
      </w:r>
      <w:r>
        <w:rPr>
          <w:rFonts w:ascii="Arial" w:hAnsi="Arial" w:cs="Arial"/>
          <w:sz w:val="28"/>
          <w:szCs w:val="28"/>
        </w:rPr>
        <w:t xml:space="preserve">ve choices.  The following topics </w:t>
      </w:r>
      <w:r w:rsidRPr="005B1343">
        <w:rPr>
          <w:rFonts w:ascii="Arial" w:hAnsi="Arial" w:cs="Arial"/>
          <w:sz w:val="28"/>
          <w:szCs w:val="28"/>
        </w:rPr>
        <w:t>will frame the decisions a student can make regarding the</w:t>
      </w:r>
      <w:r>
        <w:rPr>
          <w:rFonts w:ascii="Arial" w:hAnsi="Arial" w:cs="Arial"/>
          <w:sz w:val="28"/>
          <w:szCs w:val="28"/>
        </w:rPr>
        <w:t>ir</w:t>
      </w:r>
      <w:r w:rsidRPr="005B134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own </w:t>
      </w:r>
      <w:r w:rsidRPr="005B1343">
        <w:rPr>
          <w:rFonts w:ascii="Arial" w:hAnsi="Arial" w:cs="Arial"/>
          <w:sz w:val="28"/>
          <w:szCs w:val="28"/>
        </w:rPr>
        <w:t>personal</w:t>
      </w:r>
      <w:r>
        <w:rPr>
          <w:rFonts w:ascii="Arial" w:hAnsi="Arial" w:cs="Arial"/>
          <w:sz w:val="28"/>
          <w:szCs w:val="28"/>
        </w:rPr>
        <w:t>,</w:t>
      </w:r>
      <w:r w:rsidRPr="005B1343">
        <w:rPr>
          <w:rFonts w:ascii="Arial" w:hAnsi="Arial" w:cs="Arial"/>
          <w:sz w:val="28"/>
          <w:szCs w:val="28"/>
        </w:rPr>
        <w:t xml:space="preserve"> physical, emotion</w:t>
      </w:r>
      <w:r>
        <w:rPr>
          <w:rFonts w:ascii="Arial" w:hAnsi="Arial" w:cs="Arial"/>
          <w:sz w:val="28"/>
          <w:szCs w:val="28"/>
        </w:rPr>
        <w:t>al</w:t>
      </w:r>
      <w:r w:rsidRPr="005B1343">
        <w:rPr>
          <w:rFonts w:ascii="Arial" w:hAnsi="Arial" w:cs="Arial"/>
          <w:sz w:val="28"/>
          <w:szCs w:val="28"/>
        </w:rPr>
        <w:t>, social, in</w:t>
      </w:r>
      <w:r>
        <w:rPr>
          <w:rFonts w:ascii="Arial" w:hAnsi="Arial" w:cs="Arial"/>
          <w:sz w:val="28"/>
          <w:szCs w:val="28"/>
        </w:rPr>
        <w:t>tellectual and spiritual health:</w:t>
      </w:r>
    </w:p>
    <w:p w14:paraId="6D12F58D" w14:textId="77777777" w:rsidR="005B1343" w:rsidRPr="005B1343" w:rsidRDefault="005B1343" w:rsidP="005B1343">
      <w:pPr>
        <w:rPr>
          <w:rFonts w:ascii="Arial" w:hAnsi="Arial" w:cs="Arial"/>
          <w:sz w:val="28"/>
          <w:szCs w:val="28"/>
        </w:rPr>
      </w:pPr>
    </w:p>
    <w:p w14:paraId="0B63207B" w14:textId="25521480" w:rsidR="005B1343" w:rsidRPr="005B1343" w:rsidRDefault="00B12E15" w:rsidP="005B1343">
      <w:pPr>
        <w:ind w:left="72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G</w:t>
      </w:r>
      <w:r w:rsidR="00544A9E">
        <w:rPr>
          <w:rFonts w:ascii="Arial" w:hAnsi="Arial" w:cs="Arial"/>
          <w:b/>
          <w:i/>
          <w:sz w:val="28"/>
          <w:szCs w:val="28"/>
        </w:rPr>
        <w:t>oal setting, smoking &amp;</w:t>
      </w:r>
      <w:r w:rsidR="005B1343" w:rsidRPr="005B1343">
        <w:rPr>
          <w:rFonts w:ascii="Arial" w:hAnsi="Arial" w:cs="Arial"/>
          <w:b/>
          <w:i/>
          <w:sz w:val="28"/>
          <w:szCs w:val="28"/>
        </w:rPr>
        <w:t xml:space="preserve"> sub</w:t>
      </w:r>
      <w:r w:rsidR="005B1343">
        <w:rPr>
          <w:rFonts w:ascii="Arial" w:hAnsi="Arial" w:cs="Arial"/>
          <w:b/>
          <w:i/>
          <w:sz w:val="28"/>
          <w:szCs w:val="28"/>
        </w:rPr>
        <w:t xml:space="preserve">stance abuse, </w:t>
      </w:r>
      <w:r w:rsidR="00544A9E">
        <w:rPr>
          <w:rFonts w:ascii="Arial" w:hAnsi="Arial" w:cs="Arial"/>
          <w:b/>
          <w:i/>
          <w:sz w:val="28"/>
          <w:szCs w:val="28"/>
        </w:rPr>
        <w:t>drinking &amp;</w:t>
      </w:r>
      <w:r w:rsidR="005B1343" w:rsidRPr="005B1343">
        <w:rPr>
          <w:rFonts w:ascii="Arial" w:hAnsi="Arial" w:cs="Arial"/>
          <w:b/>
          <w:i/>
          <w:sz w:val="28"/>
          <w:szCs w:val="28"/>
        </w:rPr>
        <w:t xml:space="preserve"> driv</w:t>
      </w:r>
      <w:r>
        <w:rPr>
          <w:rFonts w:ascii="Arial" w:hAnsi="Arial" w:cs="Arial"/>
          <w:b/>
          <w:i/>
          <w:sz w:val="28"/>
          <w:szCs w:val="28"/>
        </w:rPr>
        <w:t>ing, human sexuality including</w:t>
      </w:r>
      <w:r w:rsidR="005B1343">
        <w:rPr>
          <w:rFonts w:ascii="Arial" w:hAnsi="Arial" w:cs="Arial"/>
          <w:b/>
          <w:i/>
          <w:sz w:val="28"/>
          <w:szCs w:val="28"/>
        </w:rPr>
        <w:t xml:space="preserve"> </w:t>
      </w:r>
      <w:r w:rsidR="00544A9E">
        <w:rPr>
          <w:rFonts w:ascii="Arial" w:hAnsi="Arial" w:cs="Arial"/>
          <w:b/>
          <w:i/>
          <w:sz w:val="28"/>
          <w:szCs w:val="28"/>
        </w:rPr>
        <w:t>dating</w:t>
      </w:r>
      <w:r>
        <w:rPr>
          <w:rFonts w:ascii="Arial" w:hAnsi="Arial" w:cs="Arial"/>
          <w:b/>
          <w:i/>
          <w:sz w:val="28"/>
          <w:szCs w:val="28"/>
        </w:rPr>
        <w:t>, friendships and abuse</w:t>
      </w:r>
      <w:r w:rsidR="005B1343" w:rsidRPr="005B1343">
        <w:rPr>
          <w:rFonts w:ascii="Arial" w:hAnsi="Arial" w:cs="Arial"/>
          <w:b/>
          <w:i/>
          <w:sz w:val="28"/>
          <w:szCs w:val="28"/>
        </w:rPr>
        <w:t>, stress management,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="00544A9E">
        <w:rPr>
          <w:rFonts w:ascii="Arial" w:hAnsi="Arial" w:cs="Arial"/>
          <w:b/>
          <w:i/>
          <w:sz w:val="28"/>
          <w:szCs w:val="28"/>
        </w:rPr>
        <w:t xml:space="preserve">career </w:t>
      </w:r>
      <w:r>
        <w:rPr>
          <w:rFonts w:ascii="Arial" w:hAnsi="Arial" w:cs="Arial"/>
          <w:b/>
          <w:i/>
          <w:sz w:val="28"/>
          <w:szCs w:val="28"/>
        </w:rPr>
        <w:t>planning including</w:t>
      </w:r>
      <w:r w:rsidR="005B1343" w:rsidRPr="005B1343">
        <w:rPr>
          <w:rFonts w:ascii="Arial" w:hAnsi="Arial" w:cs="Arial"/>
          <w:b/>
          <w:i/>
          <w:sz w:val="28"/>
          <w:szCs w:val="28"/>
        </w:rPr>
        <w:t xml:space="preserve"> job applications</w:t>
      </w:r>
      <w:r w:rsidR="00544A9E">
        <w:rPr>
          <w:rFonts w:ascii="Arial" w:hAnsi="Arial" w:cs="Arial"/>
          <w:b/>
          <w:i/>
          <w:sz w:val="28"/>
          <w:szCs w:val="28"/>
        </w:rPr>
        <w:t xml:space="preserve"> and resumes</w:t>
      </w:r>
      <w:r w:rsidR="005B1343" w:rsidRPr="005B1343">
        <w:rPr>
          <w:rFonts w:ascii="Arial" w:hAnsi="Arial" w:cs="Arial"/>
          <w:b/>
          <w:i/>
          <w:sz w:val="28"/>
          <w:szCs w:val="28"/>
        </w:rPr>
        <w:t xml:space="preserve">. </w:t>
      </w:r>
    </w:p>
    <w:p w14:paraId="6B38675E" w14:textId="77777777" w:rsidR="00B12E15" w:rsidRDefault="00B12E15" w:rsidP="00B12E1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</w:p>
    <w:p w14:paraId="30693F57" w14:textId="77777777" w:rsidR="00B12E15" w:rsidRPr="00B12E15" w:rsidRDefault="00B12E15" w:rsidP="00B12E1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i/>
          <w:sz w:val="28"/>
          <w:szCs w:val="28"/>
          <w:u w:val="single"/>
        </w:rPr>
      </w:pPr>
      <w:r w:rsidRPr="00B12E15">
        <w:rPr>
          <w:rFonts w:ascii="Arial" w:hAnsi="Arial" w:cs="Arial"/>
          <w:b/>
          <w:i/>
          <w:sz w:val="28"/>
          <w:szCs w:val="28"/>
          <w:u w:val="single"/>
        </w:rPr>
        <w:t>Expectations:</w:t>
      </w:r>
    </w:p>
    <w:p w14:paraId="50AFADCB" w14:textId="77777777" w:rsidR="00B12E15" w:rsidRDefault="00B12E15" w:rsidP="00B12E1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are expected to participate and help create a positive learning environment by being accepting, understanding and showing respect for yourself and others.  </w:t>
      </w:r>
      <w:r w:rsidRPr="00AD6001">
        <w:rPr>
          <w:rFonts w:ascii="Arial" w:hAnsi="Arial" w:cs="Arial"/>
          <w:sz w:val="28"/>
          <w:szCs w:val="28"/>
        </w:rPr>
        <w:t xml:space="preserve"> </w:t>
      </w:r>
    </w:p>
    <w:p w14:paraId="05E9705B" w14:textId="58E93AF4" w:rsidR="00B12E15" w:rsidRPr="00AD6001" w:rsidRDefault="00B12E15" w:rsidP="00B12E1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Students will learn about making positive and informed wellness choices.  They will also work to develop interpersonal skills to help establish and maintain relationships.  </w:t>
      </w:r>
    </w:p>
    <w:p w14:paraId="14442C2C" w14:textId="77777777" w:rsidR="005B1343" w:rsidRDefault="005B1343" w:rsidP="005B1343">
      <w:pPr>
        <w:rPr>
          <w:u w:val="single"/>
          <w:lang w:val="en-CA"/>
        </w:rPr>
      </w:pPr>
    </w:p>
    <w:p w14:paraId="165F545A" w14:textId="77777777" w:rsidR="005B1343" w:rsidRPr="005B1343" w:rsidRDefault="005B1343" w:rsidP="005B1343">
      <w:pPr>
        <w:rPr>
          <w:rFonts w:ascii="Arial" w:hAnsi="Arial" w:cs="Arial"/>
          <w:sz w:val="28"/>
          <w:szCs w:val="28"/>
        </w:rPr>
      </w:pPr>
      <w:r w:rsidRPr="005B1343">
        <w:rPr>
          <w:rFonts w:ascii="Arial" w:hAnsi="Arial" w:cs="Arial"/>
          <w:sz w:val="28"/>
          <w:szCs w:val="28"/>
        </w:rPr>
        <w:t xml:space="preserve">The following </w:t>
      </w:r>
      <w:r w:rsidRPr="005B1343">
        <w:rPr>
          <w:rFonts w:ascii="Arial" w:hAnsi="Arial" w:cs="Arial"/>
          <w:b/>
          <w:i/>
          <w:sz w:val="28"/>
          <w:szCs w:val="28"/>
          <w:u w:val="single"/>
        </w:rPr>
        <w:t>General Outcomes</w:t>
      </w:r>
      <w:r w:rsidRPr="005B1343">
        <w:rPr>
          <w:rFonts w:ascii="Arial" w:hAnsi="Arial" w:cs="Arial"/>
          <w:sz w:val="28"/>
          <w:szCs w:val="28"/>
        </w:rPr>
        <w:t xml:space="preserve"> will be explored this year:</w:t>
      </w:r>
    </w:p>
    <w:p w14:paraId="6233B54B" w14:textId="77777777" w:rsidR="005B1343" w:rsidRPr="005B1343" w:rsidRDefault="005B1343" w:rsidP="005B1343">
      <w:pPr>
        <w:rPr>
          <w:rFonts w:ascii="Arial" w:hAnsi="Arial" w:cs="Arial"/>
          <w:sz w:val="28"/>
          <w:szCs w:val="28"/>
        </w:rPr>
      </w:pPr>
    </w:p>
    <w:p w14:paraId="5B65B3C8" w14:textId="0FB8C2A7" w:rsidR="005B1343" w:rsidRPr="00B12E15" w:rsidRDefault="005B1343" w:rsidP="00B12E15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B1343">
        <w:rPr>
          <w:rFonts w:ascii="Arial" w:hAnsi="Arial" w:cs="Arial"/>
          <w:b/>
          <w:i/>
          <w:sz w:val="28"/>
          <w:szCs w:val="28"/>
        </w:rPr>
        <w:t>Wellness Choices:</w:t>
      </w:r>
      <w:r w:rsidRPr="005B1343">
        <w:rPr>
          <w:rFonts w:ascii="Arial" w:hAnsi="Arial" w:cs="Arial"/>
          <w:sz w:val="28"/>
          <w:szCs w:val="28"/>
        </w:rPr>
        <w:t xml:space="preserve"> making responsible choi</w:t>
      </w:r>
      <w:r w:rsidR="00B12E15">
        <w:rPr>
          <w:rFonts w:ascii="Arial" w:hAnsi="Arial" w:cs="Arial"/>
          <w:sz w:val="28"/>
          <w:szCs w:val="28"/>
        </w:rPr>
        <w:t xml:space="preserve">ces to maintain health and to </w:t>
      </w:r>
      <w:r w:rsidRPr="00B12E15">
        <w:rPr>
          <w:rFonts w:ascii="Arial" w:hAnsi="Arial" w:cs="Arial"/>
          <w:sz w:val="28"/>
          <w:szCs w:val="28"/>
        </w:rPr>
        <w:t>promote safety for self and others</w:t>
      </w:r>
    </w:p>
    <w:p w14:paraId="67AED380" w14:textId="77777777" w:rsidR="005B1343" w:rsidRPr="005B1343" w:rsidRDefault="005B1343" w:rsidP="005B1343">
      <w:pPr>
        <w:rPr>
          <w:rFonts w:ascii="Arial" w:hAnsi="Arial" w:cs="Arial"/>
          <w:sz w:val="28"/>
          <w:szCs w:val="28"/>
        </w:rPr>
      </w:pPr>
    </w:p>
    <w:p w14:paraId="1F6FFD57" w14:textId="59E019EF" w:rsidR="005B1343" w:rsidRPr="00B12E15" w:rsidRDefault="005B1343" w:rsidP="00B12E15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B1343">
        <w:rPr>
          <w:rFonts w:ascii="Arial" w:hAnsi="Arial" w:cs="Arial"/>
          <w:b/>
          <w:i/>
          <w:sz w:val="28"/>
          <w:szCs w:val="28"/>
        </w:rPr>
        <w:t>Relationship Choices</w:t>
      </w:r>
      <w:r w:rsidRPr="005B1343">
        <w:rPr>
          <w:rFonts w:ascii="Arial" w:hAnsi="Arial" w:cs="Arial"/>
          <w:sz w:val="28"/>
          <w:szCs w:val="28"/>
        </w:rPr>
        <w:t>: demonstrate respons</w:t>
      </w:r>
      <w:r w:rsidR="00B12E15">
        <w:rPr>
          <w:rFonts w:ascii="Arial" w:hAnsi="Arial" w:cs="Arial"/>
          <w:sz w:val="28"/>
          <w:szCs w:val="28"/>
        </w:rPr>
        <w:t xml:space="preserve">ibility, respect and caring in </w:t>
      </w:r>
      <w:r w:rsidRPr="00B12E15">
        <w:rPr>
          <w:rFonts w:ascii="Arial" w:hAnsi="Arial" w:cs="Arial"/>
          <w:sz w:val="28"/>
          <w:szCs w:val="28"/>
        </w:rPr>
        <w:t>order to establish and maintain healthy interactions</w:t>
      </w:r>
    </w:p>
    <w:p w14:paraId="2656A2DC" w14:textId="77777777" w:rsidR="005B1343" w:rsidRPr="005B1343" w:rsidRDefault="005B1343" w:rsidP="005B1343">
      <w:pPr>
        <w:rPr>
          <w:rFonts w:ascii="Arial" w:hAnsi="Arial" w:cs="Arial"/>
          <w:sz w:val="28"/>
          <w:szCs w:val="28"/>
        </w:rPr>
      </w:pPr>
    </w:p>
    <w:p w14:paraId="3551AB11" w14:textId="5B07090E" w:rsidR="005B1343" w:rsidRPr="00B12E15" w:rsidRDefault="005B1343" w:rsidP="00B12E15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B1343">
        <w:rPr>
          <w:rFonts w:ascii="Arial" w:hAnsi="Arial" w:cs="Arial"/>
          <w:b/>
          <w:i/>
          <w:sz w:val="28"/>
          <w:szCs w:val="28"/>
        </w:rPr>
        <w:t>Life Long Learning</w:t>
      </w:r>
      <w:r w:rsidRPr="005B1343">
        <w:rPr>
          <w:rFonts w:ascii="Arial" w:hAnsi="Arial" w:cs="Arial"/>
          <w:sz w:val="28"/>
          <w:szCs w:val="28"/>
        </w:rPr>
        <w:t xml:space="preserve">: explore life roles and career opportunities and </w:t>
      </w:r>
      <w:r w:rsidRPr="00B12E15">
        <w:rPr>
          <w:rFonts w:ascii="Arial" w:hAnsi="Arial" w:cs="Arial"/>
          <w:sz w:val="28"/>
          <w:szCs w:val="28"/>
        </w:rPr>
        <w:t>challenges</w:t>
      </w:r>
    </w:p>
    <w:p w14:paraId="57BCBDBD" w14:textId="77777777" w:rsidR="00AD6001" w:rsidRDefault="00AD6001" w:rsidP="007274C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</w:p>
    <w:p w14:paraId="054FC117" w14:textId="77777777" w:rsidR="00B12E15" w:rsidRPr="00AD6001" w:rsidRDefault="00B12E15" w:rsidP="007274C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</w:p>
    <w:p w14:paraId="5598272D" w14:textId="51788339" w:rsidR="00AD6001" w:rsidRPr="005B1343" w:rsidRDefault="00CE2B0C" w:rsidP="007274C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  <w:u w:val="single"/>
        </w:rPr>
      </w:pPr>
      <w:r w:rsidRPr="005B1343">
        <w:rPr>
          <w:rFonts w:ascii="Arial" w:hAnsi="Arial" w:cs="Arial"/>
          <w:b/>
          <w:sz w:val="28"/>
          <w:szCs w:val="28"/>
          <w:u w:val="single"/>
        </w:rPr>
        <w:lastRenderedPageBreak/>
        <w:t>Assessment:</w:t>
      </w:r>
    </w:p>
    <w:p w14:paraId="2E17E43A" w14:textId="2007E3B9" w:rsidR="00CE2B0C" w:rsidRPr="005B1343" w:rsidRDefault="00CE2B0C" w:rsidP="005B1343">
      <w:pPr>
        <w:pStyle w:val="NormalWeb"/>
        <w:spacing w:before="0" w:beforeAutospacing="0" w:after="0" w:afterAutospacing="0"/>
        <w:rPr>
          <w:rFonts w:ascii="Arial" w:eastAsiaTheme="minorEastAsia" w:hAnsi="Arial" w:cs="Arial"/>
          <w:sz w:val="28"/>
          <w:szCs w:val="28"/>
          <w:lang w:val="en-US" w:eastAsia="en-US"/>
        </w:rPr>
      </w:pPr>
      <w:r w:rsidRPr="005B1343">
        <w:rPr>
          <w:rFonts w:ascii="Arial" w:eastAsiaTheme="minorEastAsia" w:hAnsi="Arial" w:cs="Arial"/>
          <w:sz w:val="28"/>
          <w:szCs w:val="28"/>
          <w:lang w:val="en-US" w:eastAsia="en-US"/>
        </w:rPr>
        <w:t xml:space="preserve">The purpose of assessment is to improve learning and therefore will be on-going throughout the course.  Assessment will be in the form of observations, conversations, assignments, and projects. Your achievement will be based on communicating your knowledge and skills of the </w:t>
      </w:r>
      <w:r w:rsidR="005B1343">
        <w:rPr>
          <w:rFonts w:ascii="Arial" w:eastAsiaTheme="minorEastAsia" w:hAnsi="Arial" w:cs="Arial"/>
          <w:sz w:val="28"/>
          <w:szCs w:val="28"/>
          <w:lang w:val="en-US" w:eastAsia="en-US"/>
        </w:rPr>
        <w:t xml:space="preserve">following </w:t>
      </w:r>
      <w:r w:rsidRPr="005B1343">
        <w:rPr>
          <w:rFonts w:ascii="Arial" w:eastAsiaTheme="minorEastAsia" w:hAnsi="Arial" w:cs="Arial"/>
          <w:sz w:val="28"/>
          <w:szCs w:val="28"/>
          <w:lang w:val="en-US" w:eastAsia="en-US"/>
        </w:rPr>
        <w:t>outcomes in one or more of the above ways.</w:t>
      </w:r>
    </w:p>
    <w:p w14:paraId="659B5B89" w14:textId="77777777" w:rsidR="00CE2B0C" w:rsidRPr="00804F6B" w:rsidRDefault="00CE2B0C" w:rsidP="00CE2B0C">
      <w:pPr>
        <w:rPr>
          <w:rFonts w:ascii="Arial" w:hAnsi="Arial" w:cs="Arial"/>
          <w:sz w:val="28"/>
          <w:szCs w:val="28"/>
        </w:rPr>
      </w:pPr>
      <w:r w:rsidRPr="00804F6B">
        <w:rPr>
          <w:rFonts w:ascii="Arial" w:hAnsi="Arial" w:cs="Arial"/>
          <w:sz w:val="28"/>
          <w:szCs w:val="28"/>
        </w:rPr>
        <w:tab/>
      </w:r>
    </w:p>
    <w:p w14:paraId="14138824" w14:textId="6AFBF7E4" w:rsidR="00CE2B0C" w:rsidRPr="005B1343" w:rsidRDefault="00CE2B0C" w:rsidP="00CE2B0C">
      <w:pPr>
        <w:ind w:left="426"/>
        <w:rPr>
          <w:rFonts w:ascii="Arial" w:hAnsi="Arial" w:cs="Arial"/>
          <w:sz w:val="28"/>
          <w:szCs w:val="28"/>
        </w:rPr>
      </w:pPr>
      <w:r w:rsidRPr="005B1343">
        <w:rPr>
          <w:rFonts w:ascii="Arial" w:hAnsi="Arial" w:cs="Arial"/>
          <w:b/>
          <w:i/>
          <w:sz w:val="28"/>
          <w:szCs w:val="28"/>
        </w:rPr>
        <w:t>Report Card Outcome 1</w:t>
      </w:r>
      <w:r w:rsidRPr="005B1343">
        <w:rPr>
          <w:rFonts w:ascii="Arial" w:hAnsi="Arial" w:cs="Arial"/>
          <w:sz w:val="28"/>
          <w:szCs w:val="28"/>
        </w:rPr>
        <w:t>-</w:t>
      </w:r>
      <w:r w:rsidR="00F51797" w:rsidRPr="005B1343">
        <w:rPr>
          <w:rFonts w:ascii="Arial" w:hAnsi="Arial" w:cs="Arial"/>
          <w:sz w:val="28"/>
          <w:szCs w:val="28"/>
        </w:rPr>
        <w:t xml:space="preserve"> Makes safe and healthy choices based on experiences and information.</w:t>
      </w:r>
    </w:p>
    <w:p w14:paraId="4C5A79BC" w14:textId="77777777" w:rsidR="00CE2B0C" w:rsidRPr="005B1343" w:rsidRDefault="00CE2B0C" w:rsidP="00CE2B0C">
      <w:pPr>
        <w:ind w:left="426"/>
        <w:rPr>
          <w:rFonts w:ascii="Arial" w:hAnsi="Arial" w:cs="Arial"/>
          <w:sz w:val="28"/>
          <w:szCs w:val="28"/>
        </w:rPr>
      </w:pPr>
    </w:p>
    <w:p w14:paraId="45FD0507" w14:textId="13CA2EC9" w:rsidR="00CE2B0C" w:rsidRPr="005B1343" w:rsidRDefault="00CE2B0C" w:rsidP="00CE2B0C">
      <w:pPr>
        <w:ind w:left="426"/>
        <w:rPr>
          <w:rFonts w:ascii="Arial" w:hAnsi="Arial" w:cs="Arial"/>
          <w:sz w:val="28"/>
          <w:szCs w:val="28"/>
        </w:rPr>
      </w:pPr>
      <w:r w:rsidRPr="005B1343">
        <w:rPr>
          <w:rFonts w:ascii="Arial" w:hAnsi="Arial" w:cs="Arial"/>
          <w:b/>
          <w:i/>
          <w:sz w:val="28"/>
          <w:szCs w:val="28"/>
        </w:rPr>
        <w:t>Report Card Outcome 2</w:t>
      </w:r>
      <w:r w:rsidRPr="005B1343">
        <w:rPr>
          <w:rFonts w:ascii="Arial" w:hAnsi="Arial" w:cs="Arial"/>
          <w:sz w:val="28"/>
          <w:szCs w:val="28"/>
        </w:rPr>
        <w:t xml:space="preserve">- </w:t>
      </w:r>
      <w:r w:rsidR="00F51797" w:rsidRPr="005B1343">
        <w:rPr>
          <w:rFonts w:ascii="Arial" w:hAnsi="Arial" w:cs="Arial"/>
          <w:sz w:val="28"/>
          <w:szCs w:val="28"/>
        </w:rPr>
        <w:t>Develops skills to form and maintain healthy relationships.</w:t>
      </w:r>
    </w:p>
    <w:p w14:paraId="16B6AE52" w14:textId="77777777" w:rsidR="00CE2B0C" w:rsidRPr="005B1343" w:rsidRDefault="00CE2B0C" w:rsidP="00CE2B0C">
      <w:pPr>
        <w:ind w:left="426"/>
        <w:rPr>
          <w:rFonts w:ascii="Arial" w:hAnsi="Arial" w:cs="Arial"/>
          <w:sz w:val="28"/>
          <w:szCs w:val="28"/>
        </w:rPr>
      </w:pPr>
    </w:p>
    <w:p w14:paraId="794A2BEB" w14:textId="0E9B5D3F" w:rsidR="00CE2B0C" w:rsidRPr="005B1343" w:rsidRDefault="00CE2B0C" w:rsidP="00F51797">
      <w:pPr>
        <w:ind w:left="426"/>
        <w:rPr>
          <w:rFonts w:ascii="Arial" w:hAnsi="Arial" w:cs="Arial"/>
          <w:sz w:val="28"/>
          <w:szCs w:val="28"/>
        </w:rPr>
      </w:pPr>
      <w:r w:rsidRPr="005B1343">
        <w:rPr>
          <w:rFonts w:ascii="Arial" w:hAnsi="Arial" w:cs="Arial"/>
          <w:b/>
          <w:i/>
          <w:sz w:val="28"/>
          <w:szCs w:val="28"/>
        </w:rPr>
        <w:t>Report Card Outcome 3</w:t>
      </w:r>
      <w:r w:rsidRPr="005B1343">
        <w:rPr>
          <w:rFonts w:ascii="Arial" w:hAnsi="Arial" w:cs="Arial"/>
          <w:sz w:val="28"/>
          <w:szCs w:val="28"/>
        </w:rPr>
        <w:t xml:space="preserve">- </w:t>
      </w:r>
      <w:r w:rsidR="00F51797" w:rsidRPr="005B1343">
        <w:rPr>
          <w:rFonts w:ascii="Arial" w:hAnsi="Arial" w:cs="Arial"/>
          <w:sz w:val="28"/>
          <w:szCs w:val="28"/>
        </w:rPr>
        <w:t>Explores roles</w:t>
      </w:r>
      <w:r w:rsidR="00D263E6" w:rsidRPr="005B1343">
        <w:rPr>
          <w:rFonts w:ascii="Arial" w:hAnsi="Arial" w:cs="Arial"/>
          <w:sz w:val="28"/>
          <w:szCs w:val="28"/>
        </w:rPr>
        <w:t xml:space="preserve"> and responsibilities to</w:t>
      </w:r>
      <w:r w:rsidR="00F51797" w:rsidRPr="005B1343">
        <w:rPr>
          <w:rFonts w:ascii="Arial" w:hAnsi="Arial" w:cs="Arial"/>
          <w:sz w:val="28"/>
          <w:szCs w:val="28"/>
        </w:rPr>
        <w:t xml:space="preserve"> work towards life </w:t>
      </w:r>
      <w:r w:rsidR="00D263E6" w:rsidRPr="005B1343">
        <w:rPr>
          <w:rFonts w:ascii="Arial" w:hAnsi="Arial" w:cs="Arial"/>
          <w:sz w:val="28"/>
          <w:szCs w:val="28"/>
        </w:rPr>
        <w:t>and learning goals.</w:t>
      </w:r>
    </w:p>
    <w:p w14:paraId="2D83D60D" w14:textId="77777777" w:rsidR="00CE2B0C" w:rsidRPr="005B1343" w:rsidRDefault="00CE2B0C" w:rsidP="00CE2B0C">
      <w:pPr>
        <w:ind w:firstLine="426"/>
        <w:rPr>
          <w:rFonts w:ascii="Arial" w:hAnsi="Arial" w:cs="Arial"/>
          <w:sz w:val="28"/>
          <w:szCs w:val="28"/>
        </w:rPr>
      </w:pPr>
    </w:p>
    <w:p w14:paraId="35B777FB" w14:textId="77777777" w:rsidR="00CE2B0C" w:rsidRPr="005B1343" w:rsidRDefault="00CE2B0C" w:rsidP="00CE2B0C">
      <w:pPr>
        <w:ind w:firstLine="426"/>
        <w:rPr>
          <w:rFonts w:ascii="Arial" w:hAnsi="Arial" w:cs="Arial"/>
          <w:sz w:val="28"/>
          <w:szCs w:val="28"/>
        </w:rPr>
      </w:pPr>
    </w:p>
    <w:p w14:paraId="38664E51" w14:textId="77777777" w:rsidR="004A5E6D" w:rsidRPr="005B1343" w:rsidRDefault="004A5E6D">
      <w:pPr>
        <w:rPr>
          <w:rFonts w:ascii="Arial" w:hAnsi="Arial" w:cs="Arial"/>
          <w:sz w:val="28"/>
          <w:szCs w:val="28"/>
        </w:rPr>
      </w:pPr>
    </w:p>
    <w:sectPr w:rsidR="004A5E6D" w:rsidRPr="005B1343" w:rsidSect="00804F6B">
      <w:pgSz w:w="12240" w:h="15840"/>
      <w:pgMar w:top="90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0950"/>
    <w:multiLevelType w:val="hybridMultilevel"/>
    <w:tmpl w:val="B72CA080"/>
    <w:lvl w:ilvl="0" w:tplc="C556F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6D"/>
    <w:rsid w:val="000E6C9B"/>
    <w:rsid w:val="002200C2"/>
    <w:rsid w:val="002E1A32"/>
    <w:rsid w:val="004A5E6D"/>
    <w:rsid w:val="00544A9E"/>
    <w:rsid w:val="005B1343"/>
    <w:rsid w:val="005C4F0A"/>
    <w:rsid w:val="007274C8"/>
    <w:rsid w:val="00804F6B"/>
    <w:rsid w:val="0097261D"/>
    <w:rsid w:val="00A471AB"/>
    <w:rsid w:val="00AD6001"/>
    <w:rsid w:val="00B12E15"/>
    <w:rsid w:val="00CE2B0C"/>
    <w:rsid w:val="00D263E6"/>
    <w:rsid w:val="00E5366C"/>
    <w:rsid w:val="00F5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AA39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4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4C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rsid w:val="00CE2B0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4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4C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rsid w:val="00CE2B0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1530</Characters>
  <Application>Microsoft Macintosh Word</Application>
  <DocSecurity>0</DocSecurity>
  <Lines>12</Lines>
  <Paragraphs>3</Paragraphs>
  <ScaleCrop>false</ScaleCrop>
  <Company>Calgary Board of Education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2</cp:revision>
  <dcterms:created xsi:type="dcterms:W3CDTF">2014-09-17T14:41:00Z</dcterms:created>
  <dcterms:modified xsi:type="dcterms:W3CDTF">2014-09-17T14:41:00Z</dcterms:modified>
</cp:coreProperties>
</file>